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Manutenzoni ordinarie e straordinarie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squadre operative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D'Amico Liberato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squadre operative.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